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>BOSNA I HERCEGOVINA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>FEDERACIJA BOSNE I HERCEGOVINE</w:t>
      </w:r>
    </w:p>
    <w:p w:rsidR="001564C4" w:rsidRPr="00196A1A" w:rsidRDefault="001564C4">
      <w:pPr>
        <w:pStyle w:val="Heading2"/>
        <w:rPr>
          <w:szCs w:val="22"/>
        </w:rPr>
      </w:pPr>
      <w:r w:rsidRPr="00196A1A">
        <w:rPr>
          <w:szCs w:val="22"/>
        </w:rPr>
        <w:t>SREDNJOBOSANSKI KANTON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>OPĆINA TRAVNIK</w:t>
      </w:r>
    </w:p>
    <w:p w:rsidR="001564C4" w:rsidRPr="00196A1A" w:rsidRDefault="001564C4">
      <w:pPr>
        <w:pStyle w:val="Heading4"/>
        <w:rPr>
          <w:szCs w:val="22"/>
        </w:rPr>
      </w:pPr>
      <w:r w:rsidRPr="00196A1A">
        <w:rPr>
          <w:szCs w:val="22"/>
        </w:rPr>
        <w:t>Općinsko vijeće</w:t>
      </w:r>
      <w:r w:rsidR="00B53C8B" w:rsidRPr="00196A1A">
        <w:rPr>
          <w:szCs w:val="22"/>
        </w:rPr>
        <w:t xml:space="preserve"> Travnik 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Broj: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04/23-12-</w:t>
      </w:r>
      <w:r w:rsidR="00ED0D32" w:rsidRPr="00196A1A">
        <w:rPr>
          <w:sz w:val="22"/>
          <w:szCs w:val="22"/>
          <w:lang w:val="hr-HR"/>
        </w:rPr>
        <w:t>24</w:t>
      </w:r>
      <w:r w:rsidRPr="00196A1A">
        <w:rPr>
          <w:sz w:val="22"/>
          <w:szCs w:val="22"/>
          <w:lang w:val="hr-HR"/>
        </w:rPr>
        <w:t>/0</w:t>
      </w:r>
      <w:r w:rsidR="00ED0D32" w:rsidRPr="00196A1A">
        <w:rPr>
          <w:sz w:val="22"/>
          <w:szCs w:val="22"/>
          <w:lang w:val="hr-HR"/>
        </w:rPr>
        <w:t>9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Datum:</w:t>
      </w:r>
      <w:r w:rsidR="00196A1A">
        <w:rPr>
          <w:sz w:val="22"/>
          <w:szCs w:val="22"/>
          <w:lang w:val="hr-HR"/>
        </w:rPr>
        <w:t xml:space="preserve"> 05.06.</w:t>
      </w:r>
      <w:r w:rsidR="00B53C8B" w:rsidRPr="00196A1A">
        <w:rPr>
          <w:sz w:val="22"/>
          <w:szCs w:val="22"/>
          <w:lang w:val="hr-HR"/>
        </w:rPr>
        <w:t xml:space="preserve"> 2009. godine</w:t>
      </w:r>
    </w:p>
    <w:p w:rsidR="00B53C8B" w:rsidRPr="00196A1A" w:rsidRDefault="00B53C8B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Na osnovu člana 61. stav 1. Zakona o građevinskom zemljištu F</w:t>
      </w:r>
      <w:r w:rsidR="00B53C8B" w:rsidRPr="00196A1A">
        <w:rPr>
          <w:sz w:val="22"/>
          <w:szCs w:val="22"/>
          <w:lang w:val="hr-HR"/>
        </w:rPr>
        <w:t xml:space="preserve">ederacije </w:t>
      </w:r>
      <w:r w:rsidRPr="00196A1A">
        <w:rPr>
          <w:sz w:val="22"/>
          <w:szCs w:val="22"/>
          <w:lang w:val="hr-HR"/>
        </w:rPr>
        <w:t>BiH (“Sl</w:t>
      </w:r>
      <w:r w:rsidR="00B53C8B" w:rsidRPr="00196A1A">
        <w:rPr>
          <w:sz w:val="22"/>
          <w:szCs w:val="22"/>
          <w:lang w:val="hr-HR"/>
        </w:rPr>
        <w:t>užbene novin</w:t>
      </w:r>
      <w:r w:rsidRPr="00196A1A">
        <w:rPr>
          <w:sz w:val="22"/>
          <w:szCs w:val="22"/>
          <w:lang w:val="hr-HR"/>
        </w:rPr>
        <w:t>e F</w:t>
      </w:r>
      <w:r w:rsidR="00B53C8B" w:rsidRPr="00196A1A">
        <w:rPr>
          <w:sz w:val="22"/>
          <w:szCs w:val="22"/>
          <w:lang w:val="hr-HR"/>
        </w:rPr>
        <w:t xml:space="preserve">ederacije </w:t>
      </w:r>
      <w:r w:rsidRPr="00196A1A">
        <w:rPr>
          <w:sz w:val="22"/>
          <w:szCs w:val="22"/>
          <w:lang w:val="hr-HR"/>
        </w:rPr>
        <w:t>BiH”,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</w:t>
      </w:r>
      <w:r w:rsidR="00B53C8B" w:rsidRPr="00196A1A">
        <w:rPr>
          <w:sz w:val="22"/>
          <w:szCs w:val="22"/>
          <w:lang w:val="hr-HR"/>
        </w:rPr>
        <w:t xml:space="preserve">oj: </w:t>
      </w:r>
      <w:r w:rsidRPr="00196A1A">
        <w:rPr>
          <w:sz w:val="22"/>
          <w:szCs w:val="22"/>
          <w:lang w:val="hr-HR"/>
        </w:rPr>
        <w:t>25/03), člana 200</w:t>
      </w:r>
      <w:r w:rsidR="00B53C8B" w:rsidRPr="00196A1A">
        <w:rPr>
          <w:sz w:val="22"/>
          <w:szCs w:val="22"/>
          <w:lang w:val="hr-HR"/>
        </w:rPr>
        <w:t>.</w:t>
      </w:r>
      <w:r w:rsidRPr="00196A1A">
        <w:rPr>
          <w:sz w:val="22"/>
          <w:szCs w:val="22"/>
          <w:lang w:val="hr-HR"/>
        </w:rPr>
        <w:t xml:space="preserve"> Zakona o upravnom postupku (“Službene novine F</w:t>
      </w:r>
      <w:r w:rsidR="00B53C8B" w:rsidRPr="00196A1A">
        <w:rPr>
          <w:sz w:val="22"/>
          <w:szCs w:val="22"/>
          <w:lang w:val="hr-HR"/>
        </w:rPr>
        <w:t>ederacije</w:t>
      </w:r>
      <w:r w:rsidRPr="00196A1A">
        <w:rPr>
          <w:sz w:val="22"/>
          <w:szCs w:val="22"/>
          <w:lang w:val="hr-HR"/>
        </w:rPr>
        <w:t xml:space="preserve"> BiH</w:t>
      </w:r>
      <w:r w:rsidR="00B53C8B" w:rsidRPr="00196A1A">
        <w:rPr>
          <w:sz w:val="22"/>
          <w:szCs w:val="22"/>
          <w:lang w:val="hr-HR"/>
        </w:rPr>
        <w:t>“,</w:t>
      </w:r>
      <w:r w:rsidRPr="00196A1A">
        <w:rPr>
          <w:sz w:val="22"/>
          <w:szCs w:val="22"/>
          <w:lang w:val="hr-HR"/>
        </w:rPr>
        <w:t xml:space="preserve"> broj</w:t>
      </w:r>
      <w:r w:rsidR="00B53C8B" w:rsidRPr="00196A1A">
        <w:rPr>
          <w:sz w:val="22"/>
          <w:szCs w:val="22"/>
          <w:lang w:val="hr-HR"/>
        </w:rPr>
        <w:t>:</w:t>
      </w:r>
      <w:r w:rsidRPr="00196A1A">
        <w:rPr>
          <w:sz w:val="22"/>
          <w:szCs w:val="22"/>
          <w:lang w:val="hr-HR"/>
        </w:rPr>
        <w:t xml:space="preserve"> 3/98) i člana 91</w:t>
      </w:r>
      <w:r w:rsidR="00B53C8B" w:rsidRPr="00196A1A">
        <w:rPr>
          <w:sz w:val="22"/>
          <w:szCs w:val="22"/>
          <w:lang w:val="hr-HR"/>
        </w:rPr>
        <w:t>.</w:t>
      </w:r>
      <w:r w:rsidRPr="00196A1A">
        <w:rPr>
          <w:sz w:val="22"/>
          <w:szCs w:val="22"/>
          <w:lang w:val="hr-HR"/>
        </w:rPr>
        <w:t xml:space="preserve"> Statuta općine Travnik (“</w:t>
      </w:r>
      <w:r w:rsidR="00B53C8B" w:rsidRPr="00196A1A">
        <w:rPr>
          <w:sz w:val="22"/>
          <w:szCs w:val="22"/>
          <w:lang w:val="hr-HR"/>
        </w:rPr>
        <w:t xml:space="preserve">Prečišćeni tekst – </w:t>
      </w:r>
      <w:r w:rsidRPr="00196A1A">
        <w:rPr>
          <w:sz w:val="22"/>
          <w:szCs w:val="22"/>
          <w:lang w:val="hr-HR"/>
        </w:rPr>
        <w:t>Sl</w:t>
      </w:r>
      <w:r w:rsidR="00B53C8B" w:rsidRPr="00196A1A">
        <w:rPr>
          <w:sz w:val="22"/>
          <w:szCs w:val="22"/>
          <w:lang w:val="hr-HR"/>
        </w:rPr>
        <w:t xml:space="preserve">užbene </w:t>
      </w:r>
      <w:r w:rsidRPr="00196A1A">
        <w:rPr>
          <w:sz w:val="22"/>
          <w:szCs w:val="22"/>
          <w:lang w:val="hr-HR"/>
        </w:rPr>
        <w:t>novine OpćineTravnik”,</w:t>
      </w:r>
      <w:r w:rsidR="00B53C8B" w:rsidRPr="00196A1A">
        <w:rPr>
          <w:sz w:val="22"/>
          <w:szCs w:val="22"/>
          <w:lang w:val="hr-HR"/>
        </w:rPr>
        <w:t xml:space="preserve"> broj: </w:t>
      </w:r>
      <w:r w:rsidRPr="00196A1A">
        <w:rPr>
          <w:sz w:val="22"/>
          <w:szCs w:val="22"/>
          <w:lang w:val="hr-HR"/>
        </w:rPr>
        <w:t xml:space="preserve">11/05), rješavajući po zahtjevu, </w:t>
      </w:r>
      <w:r w:rsidR="00ED0D32" w:rsidRPr="00196A1A">
        <w:rPr>
          <w:b/>
          <w:sz w:val="22"/>
          <w:szCs w:val="22"/>
          <w:lang w:val="hr-HR"/>
        </w:rPr>
        <w:t>GANIĆ /Ismet</w:t>
      </w:r>
      <w:r w:rsidRPr="00196A1A">
        <w:rPr>
          <w:b/>
          <w:sz w:val="22"/>
          <w:szCs w:val="22"/>
          <w:lang w:val="hr-HR"/>
        </w:rPr>
        <w:t xml:space="preserve">/ </w:t>
      </w:r>
      <w:r w:rsidR="00ED0D32" w:rsidRPr="00196A1A">
        <w:rPr>
          <w:b/>
          <w:sz w:val="22"/>
          <w:szCs w:val="22"/>
          <w:lang w:val="hr-HR"/>
        </w:rPr>
        <w:t>MUNIRA</w:t>
      </w:r>
      <w:r w:rsidRPr="00196A1A">
        <w:rPr>
          <w:b/>
          <w:sz w:val="22"/>
          <w:szCs w:val="22"/>
          <w:lang w:val="hr-HR"/>
        </w:rPr>
        <w:t xml:space="preserve"> </w:t>
      </w:r>
      <w:r w:rsidR="00ED0D32" w:rsidRPr="00196A1A">
        <w:rPr>
          <w:b/>
          <w:sz w:val="22"/>
          <w:szCs w:val="22"/>
          <w:lang w:val="hr-HR"/>
        </w:rPr>
        <w:t>i</w:t>
      </w:r>
      <w:r w:rsidRPr="00196A1A">
        <w:rPr>
          <w:b/>
          <w:sz w:val="22"/>
          <w:szCs w:val="22"/>
          <w:lang w:val="hr-HR"/>
        </w:rPr>
        <w:t>z T</w:t>
      </w:r>
      <w:r w:rsidR="00ED0D32" w:rsidRPr="00196A1A">
        <w:rPr>
          <w:b/>
          <w:sz w:val="22"/>
          <w:szCs w:val="22"/>
          <w:lang w:val="hr-HR"/>
        </w:rPr>
        <w:t>urbe</w:t>
      </w:r>
      <w:r w:rsidRPr="00196A1A">
        <w:rPr>
          <w:b/>
          <w:sz w:val="22"/>
          <w:szCs w:val="22"/>
          <w:lang w:val="hr-HR"/>
        </w:rPr>
        <w:t>-</w:t>
      </w:r>
      <w:r w:rsidR="00ED0D32" w:rsidRPr="00196A1A">
        <w:rPr>
          <w:b/>
          <w:sz w:val="22"/>
          <w:szCs w:val="22"/>
          <w:lang w:val="hr-HR"/>
        </w:rPr>
        <w:t>Bačvice 8</w:t>
      </w:r>
      <w:r w:rsidRPr="00196A1A">
        <w:rPr>
          <w:sz w:val="22"/>
          <w:szCs w:val="22"/>
          <w:lang w:val="hr-HR"/>
        </w:rPr>
        <w:t xml:space="preserve">, za dodjelu zemljišta na kojem je </w:t>
      </w:r>
      <w:r w:rsidR="00ED0D32" w:rsidRPr="00196A1A">
        <w:rPr>
          <w:sz w:val="22"/>
          <w:szCs w:val="22"/>
          <w:lang w:val="hr-HR"/>
        </w:rPr>
        <w:t>poslovni</w:t>
      </w:r>
      <w:r w:rsidRPr="00196A1A">
        <w:rPr>
          <w:sz w:val="22"/>
          <w:szCs w:val="22"/>
          <w:lang w:val="hr-HR"/>
        </w:rPr>
        <w:t xml:space="preserve"> objekat  izgrađen, Općinsko vijeće na s</w:t>
      </w:r>
      <w:r w:rsidR="00B53C8B" w:rsidRPr="00196A1A">
        <w:rPr>
          <w:sz w:val="22"/>
          <w:szCs w:val="22"/>
          <w:lang w:val="hr-HR"/>
        </w:rPr>
        <w:t>jednici održanoj dana</w:t>
      </w:r>
      <w:r w:rsidR="00196A1A">
        <w:rPr>
          <w:sz w:val="22"/>
          <w:szCs w:val="22"/>
          <w:lang w:val="hr-HR"/>
        </w:rPr>
        <w:t xml:space="preserve"> 05.06.</w:t>
      </w:r>
      <w:r w:rsidR="00B53C8B" w:rsidRPr="00196A1A">
        <w:rPr>
          <w:sz w:val="22"/>
          <w:szCs w:val="22"/>
          <w:lang w:val="hr-HR"/>
        </w:rPr>
        <w:t xml:space="preserve"> 2009. </w:t>
      </w:r>
      <w:r w:rsidRPr="00196A1A">
        <w:rPr>
          <w:sz w:val="22"/>
          <w:szCs w:val="22"/>
          <w:lang w:val="hr-HR"/>
        </w:rPr>
        <w:t xml:space="preserve">godine, 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 xml:space="preserve">d o n o s i 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</w:p>
    <w:p w:rsidR="001564C4" w:rsidRPr="00196A1A" w:rsidRDefault="001564C4">
      <w:pPr>
        <w:pStyle w:val="Heading3"/>
        <w:rPr>
          <w:szCs w:val="28"/>
        </w:rPr>
      </w:pPr>
      <w:r w:rsidRPr="00196A1A">
        <w:rPr>
          <w:szCs w:val="28"/>
        </w:rPr>
        <w:t>R J E Š E NJ E</w:t>
      </w:r>
    </w:p>
    <w:p w:rsidR="00B53C8B" w:rsidRPr="00196A1A" w:rsidRDefault="00B53C8B" w:rsidP="00B53C8B">
      <w:pPr>
        <w:rPr>
          <w:sz w:val="22"/>
          <w:szCs w:val="22"/>
        </w:rPr>
      </w:pPr>
    </w:p>
    <w:p w:rsidR="001564C4" w:rsidRPr="00196A1A" w:rsidRDefault="00B53C8B">
      <w:pPr>
        <w:rPr>
          <w:sz w:val="22"/>
          <w:szCs w:val="22"/>
        </w:rPr>
      </w:pPr>
      <w:r w:rsidRPr="00196A1A">
        <w:rPr>
          <w:sz w:val="22"/>
          <w:szCs w:val="22"/>
        </w:rPr>
        <w:t xml:space="preserve">          1. </w:t>
      </w:r>
      <w:r w:rsidR="00ED0D32" w:rsidRPr="00196A1A">
        <w:rPr>
          <w:sz w:val="22"/>
          <w:szCs w:val="22"/>
        </w:rPr>
        <w:t>Utvrđuje se da je zemljište koje je označeno kao k.č. broj 288/2 – putno zemljište “Bazen” gradilište u površini od 75 m</w:t>
      </w:r>
      <w:r w:rsidRPr="00196A1A">
        <w:rPr>
          <w:rFonts w:cs="Arial"/>
          <w:sz w:val="22"/>
          <w:szCs w:val="22"/>
        </w:rPr>
        <w:t>²</w:t>
      </w:r>
      <w:r w:rsidR="00ED0D32" w:rsidRPr="00196A1A">
        <w:rPr>
          <w:sz w:val="22"/>
          <w:szCs w:val="22"/>
        </w:rPr>
        <w:t xml:space="preserve">, upisano u </w:t>
      </w:r>
      <w:r w:rsidRPr="00196A1A">
        <w:rPr>
          <w:sz w:val="22"/>
          <w:szCs w:val="22"/>
        </w:rPr>
        <w:t>z</w:t>
      </w:r>
      <w:r w:rsidR="00ED0D32" w:rsidRPr="00196A1A">
        <w:rPr>
          <w:sz w:val="22"/>
          <w:szCs w:val="22"/>
        </w:rPr>
        <w:t xml:space="preserve">k. </w:t>
      </w:r>
      <w:r w:rsidRPr="00196A1A">
        <w:rPr>
          <w:sz w:val="22"/>
          <w:szCs w:val="22"/>
        </w:rPr>
        <w:t>u</w:t>
      </w:r>
      <w:r w:rsidR="00ED0D32" w:rsidRPr="00196A1A">
        <w:rPr>
          <w:sz w:val="22"/>
          <w:szCs w:val="22"/>
        </w:rPr>
        <w:t xml:space="preserve">l. Iskaz I K.O. Bačvice izgubilo status javnog dobra </w:t>
      </w:r>
      <w:r w:rsidRPr="00196A1A">
        <w:rPr>
          <w:sz w:val="22"/>
          <w:szCs w:val="22"/>
        </w:rPr>
        <w:t>i</w:t>
      </w:r>
      <w:r w:rsidR="00ED0D32" w:rsidRPr="00196A1A">
        <w:rPr>
          <w:sz w:val="22"/>
          <w:szCs w:val="22"/>
        </w:rPr>
        <w:t xml:space="preserve"> postalo građevinsko zemljište.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 xml:space="preserve">           </w:t>
      </w:r>
      <w:r w:rsidR="00ED0D32" w:rsidRPr="00196A1A">
        <w:rPr>
          <w:sz w:val="22"/>
          <w:szCs w:val="22"/>
          <w:lang w:val="hr-HR"/>
        </w:rPr>
        <w:t>2</w:t>
      </w:r>
      <w:r w:rsidRPr="00196A1A">
        <w:rPr>
          <w:sz w:val="22"/>
          <w:szCs w:val="22"/>
          <w:lang w:val="hr-HR"/>
        </w:rPr>
        <w:t>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Na građevinskom zemljištu koje je označeno kao</w:t>
      </w:r>
      <w:r w:rsidR="00B53C8B" w:rsidRPr="00196A1A">
        <w:rPr>
          <w:sz w:val="22"/>
          <w:szCs w:val="22"/>
          <w:lang w:val="hr-HR"/>
        </w:rPr>
        <w:t>: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 - k.p.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1366</w:t>
      </w:r>
      <w:r w:rsidRPr="00196A1A">
        <w:rPr>
          <w:sz w:val="22"/>
          <w:szCs w:val="22"/>
          <w:lang w:val="hr-HR"/>
        </w:rPr>
        <w:t>/</w:t>
      </w:r>
      <w:r w:rsidR="00ED0D32" w:rsidRPr="00196A1A">
        <w:rPr>
          <w:sz w:val="22"/>
          <w:szCs w:val="22"/>
          <w:lang w:val="hr-HR"/>
        </w:rPr>
        <w:t>3</w:t>
      </w:r>
      <w:r w:rsidRPr="00196A1A">
        <w:rPr>
          <w:sz w:val="22"/>
          <w:szCs w:val="22"/>
          <w:lang w:val="hr-HR"/>
        </w:rPr>
        <w:t xml:space="preserve"> zv. “</w:t>
      </w:r>
      <w:r w:rsidR="00ED0D32" w:rsidRPr="00196A1A">
        <w:rPr>
          <w:sz w:val="22"/>
          <w:szCs w:val="22"/>
          <w:lang w:val="hr-HR"/>
        </w:rPr>
        <w:t>Bazen</w:t>
      </w:r>
      <w:r w:rsidRPr="00196A1A">
        <w:rPr>
          <w:sz w:val="22"/>
          <w:szCs w:val="22"/>
          <w:lang w:val="hr-HR"/>
        </w:rPr>
        <w:t xml:space="preserve">” gradilište u površini od </w:t>
      </w:r>
      <w:r w:rsidR="00ED0D32" w:rsidRPr="00196A1A">
        <w:rPr>
          <w:sz w:val="22"/>
          <w:szCs w:val="22"/>
          <w:lang w:val="hr-HR"/>
        </w:rPr>
        <w:t>75</w:t>
      </w:r>
      <w:r w:rsidRPr="00196A1A">
        <w:rPr>
          <w:sz w:val="22"/>
          <w:szCs w:val="22"/>
          <w:lang w:val="hr-HR"/>
        </w:rPr>
        <w:t xml:space="preserve"> m</w:t>
      </w:r>
      <w:r w:rsidR="00B53C8B" w:rsidRPr="00196A1A">
        <w:rPr>
          <w:rFonts w:cs="Arial"/>
          <w:sz w:val="22"/>
          <w:szCs w:val="22"/>
          <w:lang w:val="hr-HR"/>
        </w:rPr>
        <w:t>²</w:t>
      </w:r>
      <w:r w:rsidRPr="00196A1A">
        <w:rPr>
          <w:sz w:val="22"/>
          <w:szCs w:val="22"/>
          <w:lang w:val="hr-HR"/>
        </w:rPr>
        <w:t xml:space="preserve"> upisana u p.l.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121</w:t>
      </w:r>
      <w:r w:rsidRPr="00196A1A">
        <w:rPr>
          <w:sz w:val="22"/>
          <w:szCs w:val="22"/>
          <w:lang w:val="hr-HR"/>
        </w:rPr>
        <w:t xml:space="preserve"> k.o.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Turbe</w:t>
      </w:r>
      <w:r w:rsidRPr="00196A1A">
        <w:rPr>
          <w:sz w:val="22"/>
          <w:szCs w:val="22"/>
          <w:lang w:val="hr-HR"/>
        </w:rPr>
        <w:t>, posjed Općina Travnik, koja je identična sa k.č.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288</w:t>
      </w:r>
      <w:r w:rsidRPr="00196A1A">
        <w:rPr>
          <w:sz w:val="22"/>
          <w:szCs w:val="22"/>
          <w:lang w:val="hr-HR"/>
        </w:rPr>
        <w:t>/</w:t>
      </w:r>
      <w:r w:rsidR="00ED0D32" w:rsidRPr="00196A1A">
        <w:rPr>
          <w:sz w:val="22"/>
          <w:szCs w:val="22"/>
          <w:lang w:val="hr-HR"/>
        </w:rPr>
        <w:t>2</w:t>
      </w:r>
      <w:r w:rsidRPr="00196A1A">
        <w:rPr>
          <w:sz w:val="22"/>
          <w:szCs w:val="22"/>
          <w:lang w:val="hr-HR"/>
        </w:rPr>
        <w:t xml:space="preserve"> i</w:t>
      </w:r>
      <w:r w:rsidR="00ED0D32" w:rsidRPr="00196A1A">
        <w:rPr>
          <w:sz w:val="22"/>
          <w:szCs w:val="22"/>
          <w:lang w:val="hr-HR"/>
        </w:rPr>
        <w:t>ste površine upisana u zk.ul.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-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iskaz I</w:t>
      </w:r>
      <w:r w:rsidRPr="00196A1A">
        <w:rPr>
          <w:sz w:val="22"/>
          <w:szCs w:val="22"/>
          <w:lang w:val="hr-HR"/>
        </w:rPr>
        <w:t xml:space="preserve"> k.o.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Bačvice</w:t>
      </w:r>
      <w:r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– javno dobro putno zemljište  i</w:t>
      </w:r>
      <w:r w:rsidRPr="00196A1A">
        <w:rPr>
          <w:sz w:val="22"/>
          <w:szCs w:val="22"/>
          <w:lang w:val="hr-HR"/>
        </w:rPr>
        <w:t xml:space="preserve"> utvrđuje se pravo vlasništva u korist </w:t>
      </w:r>
      <w:r w:rsidR="00ED0D32" w:rsidRPr="00196A1A">
        <w:rPr>
          <w:b/>
          <w:sz w:val="22"/>
          <w:szCs w:val="22"/>
          <w:lang w:val="hr-HR"/>
        </w:rPr>
        <w:t>G</w:t>
      </w:r>
      <w:r w:rsidRPr="00196A1A">
        <w:rPr>
          <w:b/>
          <w:sz w:val="22"/>
          <w:szCs w:val="22"/>
          <w:lang w:val="hr-HR"/>
        </w:rPr>
        <w:t>A</w:t>
      </w:r>
      <w:r w:rsidR="00ED0D32" w:rsidRPr="00196A1A">
        <w:rPr>
          <w:b/>
          <w:sz w:val="22"/>
          <w:szCs w:val="22"/>
          <w:lang w:val="hr-HR"/>
        </w:rPr>
        <w:t>NIĆ</w:t>
      </w:r>
      <w:r w:rsidRPr="00196A1A">
        <w:rPr>
          <w:b/>
          <w:sz w:val="22"/>
          <w:szCs w:val="22"/>
          <w:lang w:val="hr-HR"/>
        </w:rPr>
        <w:t xml:space="preserve"> (</w:t>
      </w:r>
      <w:r w:rsidR="00ED0D32" w:rsidRPr="00196A1A">
        <w:rPr>
          <w:b/>
          <w:sz w:val="22"/>
          <w:szCs w:val="22"/>
          <w:lang w:val="hr-HR"/>
        </w:rPr>
        <w:t>Ismet</w:t>
      </w:r>
      <w:r w:rsidRPr="00196A1A">
        <w:rPr>
          <w:b/>
          <w:sz w:val="22"/>
          <w:szCs w:val="22"/>
          <w:lang w:val="hr-HR"/>
        </w:rPr>
        <w:t xml:space="preserve">) </w:t>
      </w:r>
      <w:r w:rsidR="00ED0D32" w:rsidRPr="00196A1A">
        <w:rPr>
          <w:b/>
          <w:sz w:val="22"/>
          <w:szCs w:val="22"/>
          <w:lang w:val="hr-HR"/>
        </w:rPr>
        <w:t>MUNIRA</w:t>
      </w:r>
      <w:r w:rsidRPr="00196A1A">
        <w:rPr>
          <w:b/>
          <w:sz w:val="22"/>
          <w:szCs w:val="22"/>
          <w:lang w:val="hr-HR"/>
        </w:rPr>
        <w:t xml:space="preserve">  iz T</w:t>
      </w:r>
      <w:r w:rsidR="00ED0D32" w:rsidRPr="00196A1A">
        <w:rPr>
          <w:b/>
          <w:sz w:val="22"/>
          <w:szCs w:val="22"/>
          <w:lang w:val="hr-HR"/>
        </w:rPr>
        <w:t>urbeta</w:t>
      </w:r>
      <w:r w:rsidRPr="00196A1A">
        <w:rPr>
          <w:b/>
          <w:sz w:val="22"/>
          <w:szCs w:val="22"/>
          <w:lang w:val="hr-HR"/>
        </w:rPr>
        <w:t>-</w:t>
      </w:r>
      <w:r w:rsidR="00ED0D32" w:rsidRPr="00196A1A">
        <w:rPr>
          <w:b/>
          <w:sz w:val="22"/>
          <w:szCs w:val="22"/>
          <w:lang w:val="hr-HR"/>
        </w:rPr>
        <w:t>Bačvice 8</w:t>
      </w:r>
      <w:r w:rsidRPr="00196A1A">
        <w:rPr>
          <w:b/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 xml:space="preserve">kao graditelja </w:t>
      </w:r>
      <w:r w:rsidR="00ED0D32" w:rsidRPr="00196A1A">
        <w:rPr>
          <w:sz w:val="22"/>
          <w:szCs w:val="22"/>
          <w:lang w:val="hr-HR"/>
        </w:rPr>
        <w:t>poslovnog</w:t>
      </w:r>
      <w:r w:rsidRPr="00196A1A">
        <w:rPr>
          <w:sz w:val="22"/>
          <w:szCs w:val="22"/>
          <w:lang w:val="hr-HR"/>
        </w:rPr>
        <w:t xml:space="preserve"> objekta koji je   izgrađen.</w:t>
      </w:r>
    </w:p>
    <w:p w:rsidR="001564C4" w:rsidRPr="00196A1A" w:rsidRDefault="00ED0D32">
      <w:pPr>
        <w:pStyle w:val="BodyText2"/>
        <w:rPr>
          <w:b/>
          <w:szCs w:val="22"/>
        </w:rPr>
      </w:pPr>
      <w:r w:rsidRPr="00196A1A">
        <w:rPr>
          <w:szCs w:val="22"/>
        </w:rPr>
        <w:t xml:space="preserve">           3</w:t>
      </w:r>
      <w:r w:rsidR="001564C4" w:rsidRPr="00196A1A">
        <w:rPr>
          <w:szCs w:val="22"/>
        </w:rPr>
        <w:t>.</w:t>
      </w:r>
      <w:r w:rsidR="00B53C8B" w:rsidRPr="00196A1A">
        <w:rPr>
          <w:szCs w:val="22"/>
        </w:rPr>
        <w:t xml:space="preserve"> </w:t>
      </w:r>
      <w:r w:rsidR="001564C4" w:rsidRPr="00196A1A">
        <w:rPr>
          <w:szCs w:val="22"/>
        </w:rPr>
        <w:t xml:space="preserve">Na nekretnini iz tačke 1. ovog rješenja izvršit će se uknjižba brisanja dosadašnjeg nosioca prava raspolaganja i posjeda i uknjižba prava vlasništva u korist  </w:t>
      </w:r>
      <w:r w:rsidRPr="00196A1A">
        <w:rPr>
          <w:b/>
          <w:szCs w:val="22"/>
        </w:rPr>
        <w:t>G</w:t>
      </w:r>
      <w:r w:rsidR="001564C4" w:rsidRPr="00196A1A">
        <w:rPr>
          <w:b/>
          <w:szCs w:val="22"/>
        </w:rPr>
        <w:t>A</w:t>
      </w:r>
      <w:r w:rsidRPr="00196A1A">
        <w:rPr>
          <w:b/>
          <w:szCs w:val="22"/>
        </w:rPr>
        <w:t>NIĆ</w:t>
      </w:r>
      <w:r w:rsidR="001564C4" w:rsidRPr="00196A1A">
        <w:rPr>
          <w:b/>
          <w:szCs w:val="22"/>
        </w:rPr>
        <w:t xml:space="preserve">  </w:t>
      </w:r>
      <w:r w:rsidR="00193F47" w:rsidRPr="00196A1A">
        <w:rPr>
          <w:b/>
          <w:szCs w:val="22"/>
        </w:rPr>
        <w:t>(</w:t>
      </w:r>
      <w:r w:rsidRPr="00196A1A">
        <w:rPr>
          <w:b/>
          <w:szCs w:val="22"/>
        </w:rPr>
        <w:t>Ismet</w:t>
      </w:r>
      <w:r w:rsidR="00193F47" w:rsidRPr="00196A1A">
        <w:rPr>
          <w:b/>
          <w:szCs w:val="22"/>
        </w:rPr>
        <w:t>)</w:t>
      </w:r>
      <w:r w:rsidR="001564C4" w:rsidRPr="00196A1A">
        <w:rPr>
          <w:b/>
          <w:szCs w:val="22"/>
        </w:rPr>
        <w:t xml:space="preserve"> </w:t>
      </w:r>
      <w:r w:rsidR="00193F47" w:rsidRPr="00196A1A">
        <w:rPr>
          <w:b/>
          <w:szCs w:val="22"/>
        </w:rPr>
        <w:t>MUNIRA</w:t>
      </w:r>
      <w:r w:rsidR="001564C4" w:rsidRPr="00196A1A">
        <w:rPr>
          <w:b/>
          <w:szCs w:val="22"/>
        </w:rPr>
        <w:t xml:space="preserve"> iz T</w:t>
      </w:r>
      <w:r w:rsidR="00193F47" w:rsidRPr="00196A1A">
        <w:rPr>
          <w:b/>
          <w:szCs w:val="22"/>
        </w:rPr>
        <w:t>urbeta</w:t>
      </w:r>
      <w:r w:rsidR="001564C4" w:rsidRPr="00196A1A">
        <w:rPr>
          <w:b/>
          <w:szCs w:val="22"/>
        </w:rPr>
        <w:t>-</w:t>
      </w:r>
      <w:r w:rsidR="00193F47" w:rsidRPr="00196A1A">
        <w:rPr>
          <w:b/>
          <w:szCs w:val="22"/>
        </w:rPr>
        <w:t>Bačvice 8</w:t>
      </w:r>
      <w:r w:rsidR="001564C4" w:rsidRPr="00196A1A">
        <w:rPr>
          <w:szCs w:val="22"/>
        </w:rPr>
        <w:t>, sa 1/1 dijela.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1564C4" w:rsidRPr="00196A1A" w:rsidRDefault="001564C4">
      <w:pPr>
        <w:pStyle w:val="BodyText2"/>
        <w:rPr>
          <w:szCs w:val="22"/>
        </w:rPr>
      </w:pPr>
      <w:r w:rsidRPr="00196A1A">
        <w:rPr>
          <w:szCs w:val="22"/>
        </w:rPr>
        <w:t xml:space="preserve">           3.</w:t>
      </w:r>
      <w:r w:rsidR="00B53C8B" w:rsidRPr="00196A1A">
        <w:rPr>
          <w:szCs w:val="22"/>
        </w:rPr>
        <w:t xml:space="preserve"> </w:t>
      </w:r>
      <w:r w:rsidR="00193F47" w:rsidRPr="00196A1A">
        <w:rPr>
          <w:b/>
          <w:szCs w:val="22"/>
        </w:rPr>
        <w:t>G</w:t>
      </w:r>
      <w:r w:rsidRPr="00196A1A">
        <w:rPr>
          <w:b/>
          <w:szCs w:val="22"/>
        </w:rPr>
        <w:t>A</w:t>
      </w:r>
      <w:r w:rsidR="00193F47" w:rsidRPr="00196A1A">
        <w:rPr>
          <w:b/>
          <w:szCs w:val="22"/>
        </w:rPr>
        <w:t>NIĆ</w:t>
      </w:r>
      <w:r w:rsidRPr="00196A1A">
        <w:rPr>
          <w:b/>
          <w:szCs w:val="22"/>
        </w:rPr>
        <w:t xml:space="preserve"> (</w:t>
      </w:r>
      <w:r w:rsidR="00193F47" w:rsidRPr="00196A1A">
        <w:rPr>
          <w:b/>
          <w:szCs w:val="22"/>
        </w:rPr>
        <w:t>Ismet</w:t>
      </w:r>
      <w:r w:rsidRPr="00196A1A">
        <w:rPr>
          <w:b/>
          <w:szCs w:val="22"/>
        </w:rPr>
        <w:t xml:space="preserve">) </w:t>
      </w:r>
      <w:r w:rsidR="00193F47" w:rsidRPr="00196A1A">
        <w:rPr>
          <w:b/>
          <w:szCs w:val="22"/>
        </w:rPr>
        <w:t>MUNIR</w:t>
      </w:r>
      <w:r w:rsidRPr="00196A1A">
        <w:rPr>
          <w:szCs w:val="22"/>
        </w:rPr>
        <w:t xml:space="preserve"> iz T</w:t>
      </w:r>
      <w:r w:rsidR="00193F47" w:rsidRPr="00196A1A">
        <w:rPr>
          <w:szCs w:val="22"/>
        </w:rPr>
        <w:t>urbeta</w:t>
      </w:r>
      <w:r w:rsidRPr="00196A1A">
        <w:rPr>
          <w:szCs w:val="22"/>
        </w:rPr>
        <w:t>-</w:t>
      </w:r>
      <w:r w:rsidR="00193F47" w:rsidRPr="00196A1A">
        <w:rPr>
          <w:szCs w:val="22"/>
        </w:rPr>
        <w:t>Bačvice 8</w:t>
      </w:r>
      <w:r w:rsidRPr="00196A1A">
        <w:rPr>
          <w:szCs w:val="22"/>
        </w:rPr>
        <w:t xml:space="preserve">, je dužan platiti naknadu Općini Travnik za zemljište iz tačke 1. ovog rješenja u iznosu od </w:t>
      </w:r>
      <w:r w:rsidR="00193F47" w:rsidRPr="00196A1A">
        <w:rPr>
          <w:szCs w:val="22"/>
        </w:rPr>
        <w:t>675</w:t>
      </w:r>
      <w:r w:rsidRPr="00196A1A">
        <w:rPr>
          <w:szCs w:val="22"/>
        </w:rPr>
        <w:t xml:space="preserve">,00 KM, kao i naknadu na ime prirodnih pogodnosti za korisnu površinu objekta-rentu Općini Travnik iznos od </w:t>
      </w:r>
      <w:r w:rsidR="00193F47" w:rsidRPr="00196A1A">
        <w:rPr>
          <w:szCs w:val="22"/>
        </w:rPr>
        <w:t>1.440,oo</w:t>
      </w:r>
      <w:r w:rsidRPr="00196A1A">
        <w:rPr>
          <w:szCs w:val="22"/>
        </w:rPr>
        <w:t xml:space="preserve"> KM, što ukupno iznosi </w:t>
      </w:r>
      <w:r w:rsidR="00193F47" w:rsidRPr="00196A1A">
        <w:rPr>
          <w:szCs w:val="22"/>
        </w:rPr>
        <w:t>2</w:t>
      </w:r>
      <w:r w:rsidR="004B6DFF" w:rsidRPr="00196A1A">
        <w:rPr>
          <w:szCs w:val="22"/>
        </w:rPr>
        <w:t>.</w:t>
      </w:r>
      <w:r w:rsidR="00193F47" w:rsidRPr="00196A1A">
        <w:rPr>
          <w:szCs w:val="22"/>
        </w:rPr>
        <w:t>115</w:t>
      </w:r>
      <w:r w:rsidR="004B6DFF" w:rsidRPr="00196A1A">
        <w:rPr>
          <w:szCs w:val="22"/>
        </w:rPr>
        <w:t>,oo</w:t>
      </w:r>
      <w:r w:rsidRPr="00196A1A">
        <w:rPr>
          <w:szCs w:val="22"/>
        </w:rPr>
        <w:t xml:space="preserve"> KM na račun broj:</w:t>
      </w:r>
      <w:r w:rsidR="00B53C8B" w:rsidRPr="00196A1A">
        <w:rPr>
          <w:szCs w:val="22"/>
        </w:rPr>
        <w:t xml:space="preserve"> </w:t>
      </w:r>
      <w:r w:rsidRPr="00196A1A">
        <w:rPr>
          <w:szCs w:val="22"/>
        </w:rPr>
        <w:t>3380002210001221 i vrsta prihoda 722439 u roku od 15 dana od dana prijema rješenja.</w:t>
      </w:r>
    </w:p>
    <w:p w:rsidR="001564C4" w:rsidRPr="00196A1A" w:rsidRDefault="001564C4">
      <w:pPr>
        <w:pStyle w:val="BodyText2"/>
        <w:rPr>
          <w:szCs w:val="22"/>
        </w:rPr>
      </w:pPr>
      <w:r w:rsidRPr="00196A1A">
        <w:rPr>
          <w:szCs w:val="22"/>
        </w:rPr>
        <w:t xml:space="preserve">        </w:t>
      </w:r>
    </w:p>
    <w:p w:rsidR="001564C4" w:rsidRPr="00196A1A" w:rsidRDefault="001564C4">
      <w:pPr>
        <w:jc w:val="center"/>
        <w:rPr>
          <w:b/>
          <w:szCs w:val="24"/>
        </w:rPr>
      </w:pPr>
      <w:r w:rsidRPr="00196A1A">
        <w:rPr>
          <w:b/>
          <w:szCs w:val="24"/>
        </w:rPr>
        <w:t>O b r a z l o ž e n j e</w:t>
      </w:r>
    </w:p>
    <w:p w:rsidR="001564C4" w:rsidRPr="00196A1A" w:rsidRDefault="001564C4">
      <w:pPr>
        <w:rPr>
          <w:b/>
          <w:sz w:val="22"/>
          <w:szCs w:val="22"/>
          <w:lang w:val="hr-HR"/>
        </w:rPr>
      </w:pPr>
    </w:p>
    <w:p w:rsidR="001564C4" w:rsidRPr="00196A1A" w:rsidRDefault="00193F47">
      <w:pPr>
        <w:pStyle w:val="BodyText"/>
        <w:ind w:firstLine="720"/>
        <w:rPr>
          <w:sz w:val="22"/>
          <w:szCs w:val="22"/>
        </w:rPr>
      </w:pPr>
      <w:r w:rsidRPr="00196A1A">
        <w:rPr>
          <w:b/>
          <w:sz w:val="22"/>
          <w:szCs w:val="22"/>
        </w:rPr>
        <w:t>G</w:t>
      </w:r>
      <w:r w:rsidR="001564C4" w:rsidRPr="00196A1A">
        <w:rPr>
          <w:b/>
          <w:sz w:val="22"/>
          <w:szCs w:val="22"/>
        </w:rPr>
        <w:t>A</w:t>
      </w:r>
      <w:r w:rsidRPr="00196A1A">
        <w:rPr>
          <w:b/>
          <w:sz w:val="22"/>
          <w:szCs w:val="22"/>
        </w:rPr>
        <w:t>NIĆ</w:t>
      </w:r>
      <w:r w:rsidR="001564C4" w:rsidRPr="00196A1A">
        <w:rPr>
          <w:b/>
          <w:sz w:val="22"/>
          <w:szCs w:val="22"/>
        </w:rPr>
        <w:t xml:space="preserve"> (</w:t>
      </w:r>
      <w:r w:rsidRPr="00196A1A">
        <w:rPr>
          <w:b/>
          <w:sz w:val="22"/>
          <w:szCs w:val="22"/>
        </w:rPr>
        <w:t>Ismet</w:t>
      </w:r>
      <w:r w:rsidR="001564C4" w:rsidRPr="00196A1A">
        <w:rPr>
          <w:b/>
          <w:sz w:val="22"/>
          <w:szCs w:val="22"/>
        </w:rPr>
        <w:t xml:space="preserve">) </w:t>
      </w:r>
      <w:r w:rsidRPr="00196A1A">
        <w:rPr>
          <w:b/>
          <w:sz w:val="22"/>
          <w:szCs w:val="22"/>
        </w:rPr>
        <w:t>MUNIR</w:t>
      </w:r>
      <w:r w:rsidR="001564C4" w:rsidRPr="00196A1A">
        <w:rPr>
          <w:b/>
          <w:sz w:val="22"/>
          <w:szCs w:val="22"/>
        </w:rPr>
        <w:t xml:space="preserve"> iz T</w:t>
      </w:r>
      <w:r w:rsidRPr="00196A1A">
        <w:rPr>
          <w:b/>
          <w:sz w:val="22"/>
          <w:szCs w:val="22"/>
        </w:rPr>
        <w:t>urbeta</w:t>
      </w:r>
      <w:r w:rsidR="001564C4" w:rsidRPr="00196A1A">
        <w:rPr>
          <w:b/>
          <w:sz w:val="22"/>
          <w:szCs w:val="22"/>
        </w:rPr>
        <w:t>-</w:t>
      </w:r>
      <w:r w:rsidRPr="00196A1A">
        <w:rPr>
          <w:b/>
          <w:sz w:val="22"/>
          <w:szCs w:val="22"/>
        </w:rPr>
        <w:t>Bačvice 8</w:t>
      </w:r>
      <w:r w:rsidR="001564C4" w:rsidRPr="00196A1A">
        <w:rPr>
          <w:sz w:val="22"/>
          <w:szCs w:val="22"/>
        </w:rPr>
        <w:t xml:space="preserve">, podnio je zahtjev da mu se dodijeli zemljište za  </w:t>
      </w:r>
      <w:r w:rsidRPr="00196A1A">
        <w:rPr>
          <w:sz w:val="22"/>
          <w:szCs w:val="22"/>
        </w:rPr>
        <w:t>poslovni</w:t>
      </w:r>
      <w:r w:rsidR="001564C4" w:rsidRPr="00196A1A">
        <w:rPr>
          <w:sz w:val="22"/>
          <w:szCs w:val="22"/>
        </w:rPr>
        <w:t xml:space="preserve"> objekat koji je  izgrađen.</w:t>
      </w:r>
    </w:p>
    <w:p w:rsidR="001564C4" w:rsidRPr="00196A1A" w:rsidRDefault="001564C4">
      <w:pPr>
        <w:ind w:firstLine="720"/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Uz zahtjev je priloženo rješenje broj: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04/0</w:t>
      </w:r>
      <w:r w:rsidR="00193F47" w:rsidRPr="00196A1A">
        <w:rPr>
          <w:sz w:val="22"/>
          <w:szCs w:val="22"/>
          <w:lang w:val="hr-HR"/>
        </w:rPr>
        <w:t>4</w:t>
      </w:r>
      <w:r w:rsidRPr="00196A1A">
        <w:rPr>
          <w:sz w:val="22"/>
          <w:szCs w:val="22"/>
          <w:lang w:val="hr-HR"/>
        </w:rPr>
        <w:t>-23-3-</w:t>
      </w:r>
      <w:r w:rsidR="00193F47" w:rsidRPr="00196A1A">
        <w:rPr>
          <w:sz w:val="22"/>
          <w:szCs w:val="22"/>
          <w:lang w:val="hr-HR"/>
        </w:rPr>
        <w:t>99/</w:t>
      </w:r>
      <w:r w:rsidRPr="00196A1A">
        <w:rPr>
          <w:sz w:val="22"/>
          <w:szCs w:val="22"/>
          <w:lang w:val="hr-HR"/>
        </w:rPr>
        <w:t xml:space="preserve">08 od </w:t>
      </w:r>
      <w:r w:rsidR="00193F47" w:rsidRPr="00196A1A">
        <w:rPr>
          <w:sz w:val="22"/>
          <w:szCs w:val="22"/>
          <w:lang w:val="hr-HR"/>
        </w:rPr>
        <w:t>24</w:t>
      </w:r>
      <w:r w:rsidRPr="00196A1A">
        <w:rPr>
          <w:sz w:val="22"/>
          <w:szCs w:val="22"/>
          <w:lang w:val="hr-HR"/>
        </w:rPr>
        <w:t>.</w:t>
      </w:r>
      <w:r w:rsidR="00193F47" w:rsidRPr="00196A1A">
        <w:rPr>
          <w:sz w:val="22"/>
          <w:szCs w:val="22"/>
          <w:lang w:val="hr-HR"/>
        </w:rPr>
        <w:t>07</w:t>
      </w:r>
      <w:r w:rsidRPr="00196A1A">
        <w:rPr>
          <w:sz w:val="22"/>
          <w:szCs w:val="22"/>
          <w:lang w:val="hr-HR"/>
        </w:rPr>
        <w:t xml:space="preserve">.2008. godine, kojim je data urbanistička saglasnost za  </w:t>
      </w:r>
      <w:r w:rsidR="00193F47" w:rsidRPr="00196A1A">
        <w:rPr>
          <w:sz w:val="22"/>
          <w:szCs w:val="22"/>
          <w:lang w:val="hr-HR"/>
        </w:rPr>
        <w:t>izgrađeni poslovni</w:t>
      </w:r>
      <w:r w:rsidRPr="00196A1A">
        <w:rPr>
          <w:sz w:val="22"/>
          <w:szCs w:val="22"/>
          <w:lang w:val="hr-HR"/>
        </w:rPr>
        <w:t xml:space="preserve"> objekat</w:t>
      </w:r>
      <w:r w:rsidR="00193F47" w:rsidRPr="00196A1A">
        <w:rPr>
          <w:sz w:val="22"/>
          <w:szCs w:val="22"/>
          <w:lang w:val="hr-HR"/>
        </w:rPr>
        <w:t>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Komisija za uvid u registar izdatih urbanističkih i građevinskih dozvola i stanja na terenu,</w:t>
      </w:r>
      <w:r w:rsidR="00B53C8B" w:rsidRPr="00196A1A">
        <w:rPr>
          <w:sz w:val="22"/>
          <w:szCs w:val="22"/>
          <w:lang w:val="hr-HR"/>
        </w:rPr>
        <w:t xml:space="preserve">  na sjednici održanoj dana 11.05. 2009</w:t>
      </w:r>
      <w:r w:rsidRPr="00196A1A">
        <w:rPr>
          <w:sz w:val="22"/>
          <w:szCs w:val="22"/>
          <w:lang w:val="hr-HR"/>
        </w:rPr>
        <w:t>. godine donijela je zaključak kojim je predložila Općinskom vijeću da se primjeni  član 61. Zakona o građevinskom zemljištu.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 Općinsko javno pravobranilaštvo Travnik dopisom broj:</w:t>
      </w:r>
      <w:r w:rsidR="00113C5E" w:rsidRPr="00196A1A">
        <w:rPr>
          <w:sz w:val="22"/>
          <w:szCs w:val="22"/>
          <w:lang w:val="hr-HR"/>
        </w:rPr>
        <w:t xml:space="preserve"> M-55-14/09 od 21.05. 2009</w:t>
      </w:r>
      <w:r w:rsidRPr="00196A1A">
        <w:rPr>
          <w:sz w:val="22"/>
          <w:szCs w:val="22"/>
          <w:lang w:val="hr-HR"/>
        </w:rPr>
        <w:t xml:space="preserve">. godine, konstatuje </w:t>
      </w:r>
      <w:r w:rsidR="00113C5E" w:rsidRPr="00196A1A">
        <w:rPr>
          <w:sz w:val="22"/>
          <w:szCs w:val="22"/>
          <w:lang w:val="hr-HR"/>
        </w:rPr>
        <w:t>da je predložena dodjela u skladu sa važećim zakonskim propisima</w:t>
      </w:r>
      <w:r w:rsidRPr="00196A1A">
        <w:rPr>
          <w:sz w:val="22"/>
          <w:szCs w:val="22"/>
          <w:lang w:val="hr-HR"/>
        </w:rPr>
        <w:t xml:space="preserve">.  </w:t>
      </w:r>
    </w:p>
    <w:p w:rsidR="001564C4" w:rsidRPr="00196A1A" w:rsidRDefault="001564C4">
      <w:pPr>
        <w:ind w:firstLine="720"/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Obaveza podnosioca zahtjeva da plati naknadu za građevinsko zemljište utvrđena je u skladu sa općinskom Odlukom o izmjeni i dopuni Odluke o utvrđivanju visine naknade </w:t>
      </w:r>
      <w:r w:rsidRPr="00196A1A">
        <w:rPr>
          <w:sz w:val="22"/>
          <w:szCs w:val="22"/>
          <w:lang w:val="hr-HR"/>
        </w:rPr>
        <w:lastRenderedPageBreak/>
        <w:t xml:space="preserve">za građevinsko zemljište u društvenoj svojini koje se preuzima od ranijeg vlasnika, kao i visine naknade za dodjelu građevinskog zemljišta radi građenja što iznosi </w:t>
      </w:r>
      <w:r w:rsidR="00193F47" w:rsidRPr="00196A1A">
        <w:rPr>
          <w:sz w:val="22"/>
          <w:szCs w:val="22"/>
          <w:lang w:val="hr-HR"/>
        </w:rPr>
        <w:t>9</w:t>
      </w:r>
      <w:r w:rsidRPr="00196A1A">
        <w:rPr>
          <w:sz w:val="22"/>
          <w:szCs w:val="22"/>
          <w:lang w:val="hr-HR"/>
        </w:rPr>
        <w:t xml:space="preserve">,00 KM, a naknada za prirodne pogodnosti-rentu utvrđena je u skladu sa Odlukom o utvrđivanju visine naknade za dodjeljeno gradsko i ostalo građevinsko zemljište na korištenje, što iznosi </w:t>
      </w:r>
      <w:r w:rsidR="00193F47" w:rsidRPr="00196A1A">
        <w:rPr>
          <w:sz w:val="22"/>
          <w:szCs w:val="22"/>
          <w:lang w:val="hr-HR"/>
        </w:rPr>
        <w:t>24</w:t>
      </w:r>
      <w:r w:rsidRPr="00196A1A">
        <w:rPr>
          <w:sz w:val="22"/>
          <w:szCs w:val="22"/>
          <w:lang w:val="hr-HR"/>
        </w:rPr>
        <w:t>,00 KM za 1 m</w:t>
      </w:r>
      <w:r w:rsidR="00B53C8B" w:rsidRPr="00196A1A">
        <w:rPr>
          <w:rFonts w:cs="Arial"/>
          <w:sz w:val="22"/>
          <w:szCs w:val="22"/>
          <w:lang w:val="hr-HR"/>
        </w:rPr>
        <w:t>²</w:t>
      </w:r>
      <w:r w:rsidRPr="00196A1A">
        <w:rPr>
          <w:sz w:val="22"/>
          <w:szCs w:val="22"/>
          <w:lang w:val="hr-HR"/>
        </w:rPr>
        <w:t xml:space="preserve"> korisne površine objekta. U konkretnom slu</w:t>
      </w:r>
      <w:r w:rsidR="00B53C8B" w:rsidRPr="00196A1A">
        <w:rPr>
          <w:sz w:val="22"/>
          <w:szCs w:val="22"/>
          <w:lang w:val="hr-HR"/>
        </w:rPr>
        <w:t>č</w:t>
      </w:r>
      <w:r w:rsidRPr="00196A1A">
        <w:rPr>
          <w:sz w:val="22"/>
          <w:szCs w:val="22"/>
          <w:lang w:val="hr-HR"/>
        </w:rPr>
        <w:t xml:space="preserve">aju odsjek za urbanizam i građenje je utvrdio da korisna površina objekta iznosi  </w:t>
      </w:r>
      <w:r w:rsidR="00193F47" w:rsidRPr="00196A1A">
        <w:rPr>
          <w:sz w:val="22"/>
          <w:szCs w:val="22"/>
          <w:lang w:val="hr-HR"/>
        </w:rPr>
        <w:t>60,oo</w:t>
      </w:r>
      <w:r w:rsidRPr="00196A1A">
        <w:rPr>
          <w:sz w:val="22"/>
          <w:szCs w:val="22"/>
          <w:lang w:val="hr-HR"/>
        </w:rPr>
        <w:t xml:space="preserve"> m</w:t>
      </w:r>
      <w:r w:rsidR="00B53C8B" w:rsidRPr="00196A1A">
        <w:rPr>
          <w:rFonts w:cs="Arial"/>
          <w:sz w:val="22"/>
          <w:szCs w:val="22"/>
          <w:lang w:val="hr-HR"/>
        </w:rPr>
        <w:t>².</w:t>
      </w:r>
      <w:r w:rsidRPr="00196A1A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Na osnovu izloženog odlučeno je kao u dispozitivu.</w:t>
      </w:r>
    </w:p>
    <w:p w:rsidR="00B53C8B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1564C4" w:rsidRPr="00196A1A" w:rsidRDefault="001564C4" w:rsidP="00B53C8B">
      <w:pPr>
        <w:ind w:firstLine="720"/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Tužba se podnosi neposredno sudu.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DOSTAVITI:                                                 </w:t>
      </w:r>
      <w:r w:rsidR="00113C5E" w:rsidRPr="00196A1A">
        <w:rPr>
          <w:sz w:val="22"/>
          <w:szCs w:val="22"/>
          <w:lang w:val="hr-HR"/>
        </w:rPr>
        <w:tab/>
      </w:r>
      <w:r w:rsidR="00113C5E" w:rsidRPr="00196A1A">
        <w:rPr>
          <w:sz w:val="22"/>
          <w:szCs w:val="22"/>
          <w:lang w:val="hr-HR"/>
        </w:rPr>
        <w:tab/>
        <w:t xml:space="preserve">     </w:t>
      </w:r>
      <w:r w:rsidRPr="00196A1A">
        <w:rPr>
          <w:sz w:val="22"/>
          <w:szCs w:val="22"/>
          <w:lang w:val="hr-HR"/>
        </w:rPr>
        <w:t xml:space="preserve">   </w:t>
      </w:r>
      <w:r w:rsidR="00196A1A">
        <w:rPr>
          <w:sz w:val="22"/>
          <w:szCs w:val="22"/>
          <w:lang w:val="hr-HR"/>
        </w:rPr>
        <w:t xml:space="preserve">      </w:t>
      </w:r>
      <w:r w:rsidRPr="00196A1A">
        <w:rPr>
          <w:sz w:val="22"/>
          <w:szCs w:val="22"/>
          <w:lang w:val="hr-HR"/>
        </w:rPr>
        <w:t xml:space="preserve">   </w:t>
      </w:r>
      <w:r w:rsidRPr="00196A1A">
        <w:rPr>
          <w:b/>
          <w:sz w:val="22"/>
          <w:szCs w:val="22"/>
          <w:lang w:val="hr-HR"/>
        </w:rPr>
        <w:t>PREDSJEDAVAJUĆ</w:t>
      </w:r>
      <w:r w:rsidRPr="00196A1A">
        <w:rPr>
          <w:sz w:val="22"/>
          <w:szCs w:val="22"/>
          <w:lang w:val="hr-HR"/>
        </w:rPr>
        <w:t>I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1.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 xml:space="preserve">Imenovanom                                                               </w:t>
      </w:r>
      <w:r w:rsidR="00113C5E" w:rsidRPr="00196A1A">
        <w:rPr>
          <w:sz w:val="22"/>
          <w:szCs w:val="22"/>
          <w:lang w:val="hr-HR"/>
        </w:rPr>
        <w:t xml:space="preserve">  </w:t>
      </w:r>
      <w:r w:rsidRPr="00196A1A">
        <w:rPr>
          <w:b/>
          <w:sz w:val="22"/>
          <w:szCs w:val="22"/>
          <w:lang w:val="hr-HR"/>
        </w:rPr>
        <w:t>OPĆINSKOG VIJEĆA</w:t>
      </w:r>
      <w:r w:rsidR="00B53C8B" w:rsidRPr="00196A1A">
        <w:rPr>
          <w:b/>
          <w:sz w:val="22"/>
          <w:szCs w:val="22"/>
          <w:lang w:val="hr-HR"/>
        </w:rPr>
        <w:t xml:space="preserve"> TRAVNIK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2.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 xml:space="preserve">OJP Travnik                                                                                  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3.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Katastar, nakon</w:t>
      </w:r>
      <w:r w:rsidR="00B62A59" w:rsidRPr="00196A1A">
        <w:rPr>
          <w:b/>
          <w:i/>
          <w:sz w:val="22"/>
          <w:szCs w:val="22"/>
          <w:lang w:val="hr-HR"/>
        </w:rPr>
        <w:t xml:space="preserve"> </w:t>
      </w:r>
      <w:r w:rsidR="00B62A59" w:rsidRPr="00196A1A">
        <w:rPr>
          <w:b/>
          <w:i/>
          <w:sz w:val="22"/>
          <w:szCs w:val="22"/>
          <w:lang w:val="hr-HR"/>
        </w:rPr>
        <w:tab/>
      </w:r>
      <w:r w:rsidR="00B62A59" w:rsidRPr="00196A1A">
        <w:rPr>
          <w:b/>
          <w:i/>
          <w:sz w:val="22"/>
          <w:szCs w:val="22"/>
          <w:lang w:val="hr-HR"/>
        </w:rPr>
        <w:tab/>
      </w:r>
      <w:r w:rsidR="00B62A59" w:rsidRPr="00196A1A">
        <w:rPr>
          <w:b/>
          <w:i/>
          <w:sz w:val="22"/>
          <w:szCs w:val="22"/>
          <w:lang w:val="hr-HR"/>
        </w:rPr>
        <w:tab/>
      </w:r>
      <w:r w:rsidR="00B62A59" w:rsidRPr="00196A1A">
        <w:rPr>
          <w:b/>
          <w:i/>
          <w:sz w:val="22"/>
          <w:szCs w:val="22"/>
          <w:lang w:val="hr-HR"/>
        </w:rPr>
        <w:tab/>
      </w:r>
      <w:r w:rsidR="00B62A59" w:rsidRPr="00196A1A">
        <w:rPr>
          <w:b/>
          <w:i/>
          <w:sz w:val="22"/>
          <w:szCs w:val="22"/>
          <w:lang w:val="hr-HR"/>
        </w:rPr>
        <w:tab/>
      </w:r>
      <w:r w:rsidR="00B62A59" w:rsidRPr="00196A1A">
        <w:rPr>
          <w:b/>
          <w:i/>
          <w:sz w:val="22"/>
          <w:szCs w:val="22"/>
          <w:lang w:val="hr-HR"/>
        </w:rPr>
        <w:tab/>
        <w:t xml:space="preserve">     </w:t>
      </w:r>
      <w:r w:rsidR="00113C5E" w:rsidRPr="00196A1A">
        <w:rPr>
          <w:b/>
          <w:i/>
          <w:sz w:val="22"/>
          <w:szCs w:val="22"/>
          <w:lang w:val="hr-HR"/>
        </w:rPr>
        <w:t xml:space="preserve">      </w:t>
      </w:r>
      <w:r w:rsidR="00B62A59" w:rsidRPr="00196A1A">
        <w:rPr>
          <w:b/>
          <w:i/>
          <w:sz w:val="22"/>
          <w:szCs w:val="22"/>
          <w:lang w:val="hr-HR"/>
        </w:rPr>
        <w:t xml:space="preserve">  Ljupko Sučić</w:t>
      </w:r>
      <w:r w:rsidR="00595C12">
        <w:rPr>
          <w:b/>
          <w:i/>
          <w:sz w:val="22"/>
          <w:szCs w:val="22"/>
          <w:lang w:val="hr-HR"/>
        </w:rPr>
        <w:t>,s.r.</w:t>
      </w:r>
      <w:r w:rsidR="00B62A59" w:rsidRPr="00196A1A"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564C4" w:rsidRPr="00196A1A" w:rsidRDefault="00B53C8B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</w:t>
      </w:r>
      <w:r w:rsidR="001564C4" w:rsidRPr="00196A1A">
        <w:rPr>
          <w:sz w:val="22"/>
          <w:szCs w:val="22"/>
          <w:lang w:val="hr-HR"/>
        </w:rPr>
        <w:t xml:space="preserve"> pravosnažnosti,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4.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Arhiva,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5.</w:t>
      </w:r>
      <w:r w:rsidR="00B53C8B" w:rsidRPr="00196A1A">
        <w:rPr>
          <w:sz w:val="22"/>
          <w:szCs w:val="22"/>
          <w:lang w:val="hr-HR"/>
        </w:rPr>
        <w:t xml:space="preserve"> </w:t>
      </w:r>
      <w:r w:rsidR="00B62A59" w:rsidRPr="00196A1A">
        <w:rPr>
          <w:sz w:val="22"/>
          <w:szCs w:val="22"/>
          <w:lang w:val="hr-HR"/>
        </w:rPr>
        <w:t>a/a Organa</w:t>
      </w:r>
    </w:p>
    <w:sectPr w:rsidR="001564C4" w:rsidRPr="00196A1A" w:rsidSect="00B53C8B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A29" w:rsidRDefault="00924A29">
      <w:r>
        <w:separator/>
      </w:r>
    </w:p>
  </w:endnote>
  <w:endnote w:type="continuationSeparator" w:id="1">
    <w:p w:rsidR="00924A29" w:rsidRDefault="00924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C4" w:rsidRDefault="001564C4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</w:t>
    </w:r>
    <w:r w:rsidR="00B62A59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00332E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00332E">
      <w:rPr>
        <w:snapToGrid w:val="0"/>
        <w:color w:val="808080"/>
        <w:sz w:val="18"/>
        <w:lang w:val="hr-HR" w:eastAsia="en-US"/>
      </w:rPr>
      <w:fldChar w:fldCharType="separate"/>
    </w:r>
    <w:r w:rsidR="00595C12">
      <w:rPr>
        <w:noProof/>
        <w:snapToGrid w:val="0"/>
        <w:color w:val="808080"/>
        <w:sz w:val="18"/>
        <w:lang w:val="hr-HR" w:eastAsia="en-US"/>
      </w:rPr>
      <w:t>2</w:t>
    </w:r>
    <w:r w:rsidR="0000332E">
      <w:rPr>
        <w:snapToGrid w:val="0"/>
        <w:color w:val="808080"/>
        <w:sz w:val="18"/>
        <w:lang w:val="hr-HR" w:eastAsia="en-US"/>
      </w:rPr>
      <w:fldChar w:fldCharType="end"/>
    </w:r>
    <w:r w:rsidR="00196A1A">
      <w:rPr>
        <w:snapToGrid w:val="0"/>
        <w:color w:val="808080"/>
        <w:sz w:val="18"/>
        <w:lang w:val="hr-HR" w:eastAsia="en-US"/>
      </w:rPr>
      <w:t xml:space="preserve"> od 2</w:t>
    </w:r>
  </w:p>
  <w:p w:rsidR="003B2F29" w:rsidRDefault="003B2F29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A29" w:rsidRDefault="00924A29">
      <w:r>
        <w:separator/>
      </w:r>
    </w:p>
  </w:footnote>
  <w:footnote w:type="continuationSeparator" w:id="1">
    <w:p w:rsidR="00924A29" w:rsidRDefault="00924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FF"/>
    <w:rsid w:val="0000332E"/>
    <w:rsid w:val="00113C5E"/>
    <w:rsid w:val="001564C4"/>
    <w:rsid w:val="00181E73"/>
    <w:rsid w:val="00193F47"/>
    <w:rsid w:val="00196A1A"/>
    <w:rsid w:val="003878C7"/>
    <w:rsid w:val="003B2F29"/>
    <w:rsid w:val="0042187E"/>
    <w:rsid w:val="00457CCD"/>
    <w:rsid w:val="004B6DFF"/>
    <w:rsid w:val="00595C12"/>
    <w:rsid w:val="00882A9F"/>
    <w:rsid w:val="00924A29"/>
    <w:rsid w:val="00B41182"/>
    <w:rsid w:val="00B53C8B"/>
    <w:rsid w:val="00B62A59"/>
    <w:rsid w:val="00D62289"/>
    <w:rsid w:val="00E62E7F"/>
    <w:rsid w:val="00E7689E"/>
    <w:rsid w:val="00E81935"/>
    <w:rsid w:val="00ED0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C7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3878C7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3878C7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3878C7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878C7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878C7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3878C7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3878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878C7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3B2F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11</cp:revision>
  <cp:lastPrinted>2009-06-15T09:34:00Z</cp:lastPrinted>
  <dcterms:created xsi:type="dcterms:W3CDTF">2009-04-23T12:33:00Z</dcterms:created>
  <dcterms:modified xsi:type="dcterms:W3CDTF">2009-06-22T06:25:00Z</dcterms:modified>
</cp:coreProperties>
</file>